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40284" w14:textId="77777777" w:rsidR="00A3099F" w:rsidRPr="00AA4C8F" w:rsidRDefault="00A3099F" w:rsidP="00A3099F">
      <w:pPr>
        <w:jc w:val="right"/>
      </w:pPr>
      <w:r w:rsidRPr="00AA4C8F">
        <w:t>УТВЕРЖДЕНО:</w:t>
      </w:r>
    </w:p>
    <w:p w14:paraId="4A114683" w14:textId="3BA00B17" w:rsidR="00A3099F" w:rsidRPr="00AA4C8F" w:rsidRDefault="00A3099F" w:rsidP="00A3099F">
      <w:pPr>
        <w:jc w:val="right"/>
      </w:pPr>
      <w:r w:rsidRPr="00AA4C8F">
        <w:t>Протоколом №</w:t>
      </w:r>
      <w:r w:rsidR="006C7088">
        <w:t>43</w:t>
      </w:r>
      <w:r w:rsidR="00563A95">
        <w:t xml:space="preserve"> </w:t>
      </w:r>
      <w:r w:rsidRPr="00AA4C8F">
        <w:t>внеочередного общего собрания</w:t>
      </w:r>
    </w:p>
    <w:p w14:paraId="13CAF126" w14:textId="1EA7638F" w:rsidR="00A3099F" w:rsidRPr="00AA4C8F" w:rsidRDefault="00A3099F" w:rsidP="00A3099F">
      <w:pPr>
        <w:jc w:val="right"/>
      </w:pPr>
      <w:r w:rsidRPr="00AA4C8F">
        <w:t xml:space="preserve"> членов Ассоциации МКК «ЦПП Курской области» от </w:t>
      </w:r>
      <w:r w:rsidR="006C7088">
        <w:t>26</w:t>
      </w:r>
      <w:r w:rsidRPr="00AA4C8F">
        <w:t xml:space="preserve"> </w:t>
      </w:r>
      <w:r w:rsidR="006C7088">
        <w:t>марта</w:t>
      </w:r>
      <w:r w:rsidRPr="00AA4C8F">
        <w:t xml:space="preserve"> 20</w:t>
      </w:r>
      <w:r>
        <w:t>2</w:t>
      </w:r>
      <w:r w:rsidR="006C7088">
        <w:t>1</w:t>
      </w:r>
      <w:r w:rsidRPr="00AA4C8F">
        <w:t xml:space="preserve"> г.</w:t>
      </w:r>
    </w:p>
    <w:p w14:paraId="6B92054F" w14:textId="54C50294" w:rsidR="00A3099F" w:rsidRPr="00AA4C8F" w:rsidRDefault="00A3099F" w:rsidP="00A3099F">
      <w:pPr>
        <w:jc w:val="right"/>
      </w:pPr>
      <w:r w:rsidRPr="00AA4C8F">
        <w:t xml:space="preserve">Председатель собрания ________________ </w:t>
      </w:r>
      <w:r w:rsidR="006C7088">
        <w:t>Г</w:t>
      </w:r>
      <w:r w:rsidRPr="00AA4C8F">
        <w:t>.</w:t>
      </w:r>
      <w:r w:rsidR="006C7088">
        <w:t>В</w:t>
      </w:r>
      <w:r w:rsidRPr="00AA4C8F">
        <w:t xml:space="preserve">. </w:t>
      </w:r>
      <w:proofErr w:type="spellStart"/>
      <w:r w:rsidR="006C7088">
        <w:t>Бабаскин</w:t>
      </w:r>
      <w:proofErr w:type="spellEnd"/>
    </w:p>
    <w:p w14:paraId="5BE2A4FA" w14:textId="77777777" w:rsidR="00A3099F" w:rsidRPr="00AA4C8F" w:rsidRDefault="00A3099F" w:rsidP="00A3099F"/>
    <w:p w14:paraId="20DFFFA3" w14:textId="77777777" w:rsidR="00A3099F" w:rsidRPr="00AA4C8F" w:rsidRDefault="00A3099F" w:rsidP="00A3099F">
      <w:pPr>
        <w:rPr>
          <w:b/>
        </w:rPr>
      </w:pPr>
      <w:r w:rsidRPr="00AA4C8F">
        <w:rPr>
          <w:b/>
        </w:rPr>
        <w:t xml:space="preserve"> </w:t>
      </w:r>
    </w:p>
    <w:p w14:paraId="62AC9FD4" w14:textId="77777777" w:rsidR="00810A47" w:rsidRDefault="00810A47" w:rsidP="00810A47">
      <w:pPr>
        <w:pStyle w:val="ConsPlusNormal"/>
        <w:ind w:firstLine="709"/>
        <w:rPr>
          <w:b/>
          <w:bCs/>
        </w:rPr>
      </w:pPr>
    </w:p>
    <w:p w14:paraId="25D704B7" w14:textId="2EC5B4F2" w:rsidR="00810A47" w:rsidRPr="00810A47" w:rsidRDefault="00810A47" w:rsidP="00810A4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A47">
        <w:rPr>
          <w:rFonts w:ascii="Times New Roman" w:hAnsi="Times New Roman" w:cs="Times New Roman"/>
          <w:b/>
          <w:bCs/>
          <w:sz w:val="28"/>
          <w:szCs w:val="28"/>
        </w:rPr>
        <w:t>Ставки вознаграждения по программе предоставления поручительств Ассоциации микрокредитная компания «Центр поддержки предпринимательства Курской области.</w:t>
      </w:r>
    </w:p>
    <w:p w14:paraId="71BB637B" w14:textId="77777777" w:rsidR="00810A47" w:rsidRDefault="00810A47" w:rsidP="00810A47">
      <w:pPr>
        <w:pStyle w:val="ConsPlusNormal"/>
        <w:ind w:firstLine="709"/>
        <w:rPr>
          <w:b/>
          <w:bCs/>
        </w:rPr>
      </w:pPr>
    </w:p>
    <w:p w14:paraId="0F24A439" w14:textId="68E0B155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A47">
        <w:rPr>
          <w:rFonts w:ascii="Times New Roman" w:hAnsi="Times New Roman" w:cs="Times New Roman"/>
          <w:sz w:val="28"/>
          <w:szCs w:val="28"/>
        </w:rPr>
        <w:t>1. Ставки вознаграждения для расчета вознаграждения за предоставление поручительства по кредитным договорам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8443"/>
      </w:tblGrid>
      <w:tr w:rsidR="00810A47" w:rsidRPr="00810A47" w14:paraId="03ECEFFC" w14:textId="77777777" w:rsidTr="000B1970">
        <w:trPr>
          <w:trHeight w:val="42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3A67" w14:textId="46D0AB14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ставки,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6765" w14:textId="77777777" w:rsidR="00810A47" w:rsidRPr="00810A47" w:rsidRDefault="00810A47" w:rsidP="000B197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Условия применения ставки</w:t>
            </w:r>
          </w:p>
          <w:p w14:paraId="107F6FB3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0A47" w:rsidRPr="00810A47" w14:paraId="63C785AE" w14:textId="77777777" w:rsidTr="000B1970">
        <w:trPr>
          <w:trHeight w:val="4708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54BD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2A75B" w14:textId="77777777" w:rsidR="00810A47" w:rsidRPr="00810A47" w:rsidRDefault="00810A47" w:rsidP="000B197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B3FF4" w14:textId="77777777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12AB6" w14:textId="3A73B0C6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(ноль целых пять десятых)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755C" w14:textId="46557AE8" w:rsidR="00810A47" w:rsidRPr="00810A47" w:rsidRDefault="00810A47" w:rsidP="000B19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- по обязательствам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в результате проведения пролонгации действующих договоров поручительства, вызванных временным приостановлением деятельности или снижением экономических показателей в условиях ухудшения ситуации в результате распространения новой коронавирусной инфекции;</w:t>
            </w:r>
          </w:p>
          <w:p w14:paraId="7D2D5C04" w14:textId="77777777" w:rsidR="006C7088" w:rsidRDefault="00810A47" w:rsidP="000B19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- по обязательствам возникшим из кредитных договоров сроком свыше 1 года с целью финансирования инвестиционной направленности (приобретение основных средств и оборудования, капитальные вложения в действующие основные средства);</w:t>
            </w:r>
          </w:p>
          <w:p w14:paraId="07034456" w14:textId="1BB693EC" w:rsidR="00810A47" w:rsidRPr="00810A47" w:rsidRDefault="006C7088" w:rsidP="000B197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обязательствам</w:t>
            </w:r>
            <w:r w:rsidR="000B19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из кредитных договоров, договоров банковской гарантии и иных договоров финансирования, заключаемых с начинающими предпринимателями (срок деятельности до одного года на момент принятия решения об оказании поддержки) и физическими лицами, п</w:t>
            </w:r>
            <w:r w:rsidRPr="006C7088">
              <w:rPr>
                <w:rFonts w:ascii="Times New Roman" w:hAnsi="Times New Roman" w:cs="Times New Roman"/>
                <w:sz w:val="28"/>
                <w:szCs w:val="28"/>
              </w:rPr>
              <w:t>рименяющим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7088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специальный налоговый режим «Налог на профессиональный доход»</w:t>
            </w:r>
          </w:p>
          <w:p w14:paraId="236138AA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A47" w:rsidRPr="00810A47" w14:paraId="2E5E58E2" w14:textId="77777777" w:rsidTr="000B1970">
        <w:trPr>
          <w:trHeight w:val="109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F054" w14:textId="11BFC75C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(ноль целых семьдесят пять сотых)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9710" w14:textId="1A67D081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по совместным сделкам Гарантийного фонда с Банком МСП по продукту «Прямая гарантия, выдаваемая совместно с поручительством РГО (СОГАРАНТИЯ)»;</w:t>
            </w:r>
          </w:p>
          <w:p w14:paraId="6A1B24C4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A47" w:rsidRPr="00810A47" w14:paraId="775FD4ED" w14:textId="77777777" w:rsidTr="000B1970">
        <w:trPr>
          <w:trHeight w:val="27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9C3B" w14:textId="13D32F21" w:rsidR="00810A47" w:rsidRPr="00810A47" w:rsidRDefault="00810A47" w:rsidP="000B197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(один)</w:t>
            </w:r>
          </w:p>
        </w:tc>
        <w:tc>
          <w:tcPr>
            <w:tcW w:w="8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843D" w14:textId="77777777" w:rsidR="00810A47" w:rsidRPr="00810A47" w:rsidRDefault="00810A47" w:rsidP="00810A4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0A47">
              <w:rPr>
                <w:rFonts w:ascii="Times New Roman" w:hAnsi="Times New Roman" w:cs="Times New Roman"/>
                <w:sz w:val="28"/>
                <w:szCs w:val="28"/>
              </w:rPr>
              <w:t>годовых по прочим сделкам</w:t>
            </w:r>
          </w:p>
        </w:tc>
      </w:tr>
    </w:tbl>
    <w:p w14:paraId="32786DDA" w14:textId="77777777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511B1172" w14:textId="6C5D9207" w:rsid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A47">
        <w:rPr>
          <w:rFonts w:ascii="Times New Roman" w:hAnsi="Times New Roman" w:cs="Times New Roman"/>
          <w:sz w:val="28"/>
          <w:szCs w:val="28"/>
        </w:rPr>
        <w:t>2. Ставка вознаграждения для расчета вознаграждения за предоставление поручительства по договорам о предоставлении независимых (банковских) гарантий - 0,5 (ноль целых пять десятых) % годовых.</w:t>
      </w:r>
    </w:p>
    <w:p w14:paraId="5DA8E00A" w14:textId="77777777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167926AC" w14:textId="4FEA58CD" w:rsidR="00810A47" w:rsidRPr="00810A47" w:rsidRDefault="00810A47" w:rsidP="00810A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A47">
        <w:rPr>
          <w:rFonts w:ascii="Times New Roman" w:hAnsi="Times New Roman" w:cs="Times New Roman"/>
          <w:sz w:val="28"/>
          <w:szCs w:val="28"/>
        </w:rPr>
        <w:t xml:space="preserve">3. Ставка вознаграждения для расчета вознаграждения за предоставление поручительства по договорам займа - 0,75 (ноль целых </w:t>
      </w:r>
      <w:r>
        <w:rPr>
          <w:rFonts w:ascii="Times New Roman" w:hAnsi="Times New Roman" w:cs="Times New Roman"/>
          <w:sz w:val="28"/>
          <w:szCs w:val="28"/>
        </w:rPr>
        <w:t xml:space="preserve">семьдесят </w:t>
      </w:r>
      <w:r w:rsidRPr="00810A47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сотых</w:t>
      </w:r>
      <w:r w:rsidRPr="00810A47">
        <w:rPr>
          <w:rFonts w:ascii="Times New Roman" w:hAnsi="Times New Roman" w:cs="Times New Roman"/>
          <w:sz w:val="28"/>
          <w:szCs w:val="28"/>
        </w:rPr>
        <w:t>) % годовых.</w:t>
      </w:r>
    </w:p>
    <w:p w14:paraId="2048BB14" w14:textId="77777777" w:rsidR="009B02A3" w:rsidRDefault="009B02A3" w:rsidP="009B02A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06345A" w14:textId="721363D1" w:rsidR="00A63007" w:rsidRDefault="00A63007"/>
    <w:p w14:paraId="6CE94455" w14:textId="4BEF5103" w:rsidR="00A63007" w:rsidRDefault="00A63007"/>
    <w:p w14:paraId="74F7F19D" w14:textId="77777777" w:rsidR="00A63007" w:rsidRDefault="00A63007"/>
    <w:sectPr w:rsidR="00A63007" w:rsidSect="00D816FA">
      <w:pgSz w:w="11906" w:h="16838"/>
      <w:pgMar w:top="709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59AA"/>
    <w:multiLevelType w:val="hybridMultilevel"/>
    <w:tmpl w:val="4CACE944"/>
    <w:lvl w:ilvl="0" w:tplc="41B42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930ACE"/>
    <w:multiLevelType w:val="multilevel"/>
    <w:tmpl w:val="6E1807F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9953F9"/>
    <w:multiLevelType w:val="hybridMultilevel"/>
    <w:tmpl w:val="4E962144"/>
    <w:lvl w:ilvl="0" w:tplc="444C83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92226"/>
    <w:multiLevelType w:val="hybridMultilevel"/>
    <w:tmpl w:val="DB1A0C7E"/>
    <w:lvl w:ilvl="0" w:tplc="FC46C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77"/>
    <w:rsid w:val="000B1970"/>
    <w:rsid w:val="00170EC6"/>
    <w:rsid w:val="001F5D74"/>
    <w:rsid w:val="003258D4"/>
    <w:rsid w:val="004D705F"/>
    <w:rsid w:val="00563A95"/>
    <w:rsid w:val="006C7088"/>
    <w:rsid w:val="007A7F71"/>
    <w:rsid w:val="00810A47"/>
    <w:rsid w:val="00820D79"/>
    <w:rsid w:val="008A0C8B"/>
    <w:rsid w:val="009B02A3"/>
    <w:rsid w:val="00A3099F"/>
    <w:rsid w:val="00A63007"/>
    <w:rsid w:val="00B33E90"/>
    <w:rsid w:val="00B41CD6"/>
    <w:rsid w:val="00C0476A"/>
    <w:rsid w:val="00C65677"/>
    <w:rsid w:val="00D55D11"/>
    <w:rsid w:val="00D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BFDA"/>
  <w15:chartTrackingRefBased/>
  <w15:docId w15:val="{9B0462E1-8613-4DCF-B733-378D9D2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99F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A3099F"/>
    <w:pPr>
      <w:suppressAutoHyphens/>
      <w:snapToGrid w:val="0"/>
      <w:jc w:val="both"/>
    </w:pPr>
    <w:rPr>
      <w:kern w:val="0"/>
      <w:sz w:val="22"/>
      <w:lang w:eastAsia="ar-SA" w:bidi="ar-SA"/>
    </w:rPr>
  </w:style>
  <w:style w:type="paragraph" w:styleId="a3">
    <w:name w:val="List Paragraph"/>
    <w:basedOn w:val="a"/>
    <w:uiPriority w:val="34"/>
    <w:qFormat/>
    <w:rsid w:val="00A3099F"/>
    <w:pPr>
      <w:ind w:left="708"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B02A3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2A3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customStyle="1" w:styleId="ConsPlusNormal">
    <w:name w:val="ConsPlusNormal"/>
    <w:rsid w:val="009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1</cp:lastModifiedBy>
  <cp:revision>3</cp:revision>
  <cp:lastPrinted>2020-11-03T13:04:00Z</cp:lastPrinted>
  <dcterms:created xsi:type="dcterms:W3CDTF">2021-03-25T08:03:00Z</dcterms:created>
  <dcterms:modified xsi:type="dcterms:W3CDTF">2021-03-26T11:44:00Z</dcterms:modified>
</cp:coreProperties>
</file>